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906288" w:rsidTr="0090628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организаций и общественных объединений за 2021 год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6288">
              <w:rPr>
                <w:rFonts w:ascii="Calibri" w:hAnsi="Calibri" w:cs="Calibri"/>
                <w:b/>
                <w:color w:val="000000"/>
              </w:rPr>
              <w:t>177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906288" w:rsidTr="0090628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6288">
              <w:rPr>
                <w:rFonts w:ascii="Calibri" w:hAnsi="Calibri" w:cs="Calibri"/>
                <w:b/>
                <w:color w:val="000000"/>
              </w:rPr>
              <w:t>177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6288">
              <w:rPr>
                <w:rFonts w:ascii="Calibri" w:hAnsi="Calibri" w:cs="Calibri"/>
                <w:b/>
                <w:color w:val="000000"/>
              </w:rPr>
              <w:t>177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«меры приняты»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6288">
              <w:rPr>
                <w:rFonts w:ascii="Calibri" w:hAnsi="Calibri" w:cs="Calibri"/>
                <w:b/>
                <w:color w:val="000000"/>
              </w:rPr>
              <w:t>177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Иные (не относятся к ВМЗ)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906288" w:rsidTr="0090628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906288" w:rsidTr="0090628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906288" w:rsidTr="00906288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 w:rsidP="001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C000E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BB1E61" w:rsidRDefault="00BB1E61">
      <w:pPr>
        <w:rPr>
          <w:szCs w:val="28"/>
        </w:rPr>
      </w:pPr>
      <w:r>
        <w:rPr>
          <w:szCs w:val="28"/>
        </w:rPr>
        <w:t xml:space="preserve">      </w:t>
      </w:r>
    </w:p>
    <w:p w:rsidR="00BB1E61" w:rsidRDefault="00BB1E61">
      <w:pPr>
        <w:rPr>
          <w:rFonts w:ascii="Times New Roman" w:hAnsi="Times New Roman" w:cs="Times New Roman"/>
          <w:szCs w:val="28"/>
        </w:rPr>
      </w:pPr>
    </w:p>
    <w:p w:rsidR="00BB1E61" w:rsidRPr="00C23274" w:rsidRDefault="00BB1E61">
      <w:pPr>
        <w:rPr>
          <w:rFonts w:ascii="Times New Roman" w:hAnsi="Times New Roman" w:cs="Times New Roman"/>
          <w:b/>
          <w:sz w:val="24"/>
          <w:szCs w:val="24"/>
        </w:rPr>
      </w:pPr>
      <w:r w:rsidRPr="00C23274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Аналитический обзор обращений граждан за 2021 г.</w:t>
      </w:r>
    </w:p>
    <w:p w:rsidR="00BB1E61" w:rsidRPr="00C23274" w:rsidRDefault="00D7563B" w:rsidP="00BB1E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3274">
        <w:rPr>
          <w:rFonts w:ascii="Times New Roman" w:hAnsi="Times New Roman" w:cs="Times New Roman"/>
          <w:sz w:val="24"/>
          <w:szCs w:val="24"/>
        </w:rPr>
        <w:t xml:space="preserve">Основная часть обращений </w:t>
      </w:r>
      <w:r w:rsidRPr="00C232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274">
        <w:rPr>
          <w:rFonts w:ascii="Times New Roman" w:hAnsi="Times New Roman" w:cs="Times New Roman"/>
          <w:b/>
          <w:sz w:val="24"/>
          <w:szCs w:val="24"/>
        </w:rPr>
        <w:t xml:space="preserve"> квартала</w:t>
      </w:r>
      <w:r w:rsidR="00BB1E61" w:rsidRPr="00C23274">
        <w:rPr>
          <w:rFonts w:ascii="Times New Roman" w:hAnsi="Times New Roman" w:cs="Times New Roman"/>
          <w:sz w:val="24"/>
          <w:szCs w:val="24"/>
        </w:rPr>
        <w:t xml:space="preserve"> относится к сфере благоустройства, граждан беспокоит самовольная установка шлагбаумов и металлических ворот в арках и проездах, что связано с проблемами парковки в исторической части города и  желанием жителей ограничить въезд «постороннего» транспорта в свои дворы, с другой стороны возникает противодействие граждан, которые не пользуются автотранспортом или приезжают по данному адресу в гости или по работе</w:t>
      </w:r>
      <w:proofErr w:type="gramEnd"/>
      <w:r w:rsidR="00BB1E61" w:rsidRPr="00C23274">
        <w:rPr>
          <w:rFonts w:ascii="Times New Roman" w:hAnsi="Times New Roman" w:cs="Times New Roman"/>
          <w:sz w:val="24"/>
          <w:szCs w:val="24"/>
        </w:rPr>
        <w:t>. Со своей стороны специалисты муниципального образования выявляют владельца элементов благоустройства и контролируют работы по проблемным адресам.</w:t>
      </w:r>
      <w:r w:rsidR="00BB1E61" w:rsidRPr="00C23274">
        <w:rPr>
          <w:rFonts w:ascii="Times New Roman" w:hAnsi="Times New Roman" w:cs="Times New Roman"/>
          <w:sz w:val="24"/>
          <w:szCs w:val="24"/>
        </w:rPr>
        <w:br/>
      </w:r>
      <w:r w:rsidR="00BB1E61" w:rsidRPr="00C23274">
        <w:rPr>
          <w:rFonts w:ascii="Times New Roman" w:hAnsi="Times New Roman" w:cs="Times New Roman"/>
          <w:sz w:val="24"/>
          <w:szCs w:val="24"/>
        </w:rPr>
        <w:br/>
      </w:r>
      <w:r w:rsidRPr="00C23274">
        <w:rPr>
          <w:rFonts w:ascii="Times New Roman" w:hAnsi="Times New Roman" w:cs="Times New Roman"/>
          <w:sz w:val="24"/>
          <w:szCs w:val="24"/>
        </w:rPr>
        <w:t xml:space="preserve">Во </w:t>
      </w:r>
      <w:r w:rsidRPr="00C232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3274">
        <w:rPr>
          <w:rFonts w:ascii="Times New Roman" w:hAnsi="Times New Roman" w:cs="Times New Roman"/>
          <w:b/>
          <w:sz w:val="24"/>
          <w:szCs w:val="24"/>
        </w:rPr>
        <w:t xml:space="preserve"> квартале</w:t>
      </w:r>
      <w:r w:rsidRPr="00C23274">
        <w:rPr>
          <w:rFonts w:ascii="Times New Roman" w:hAnsi="Times New Roman" w:cs="Times New Roman"/>
          <w:sz w:val="24"/>
          <w:szCs w:val="24"/>
        </w:rPr>
        <w:t xml:space="preserve"> внимание жителей привлекла</w:t>
      </w:r>
      <w:r w:rsidR="00BB1E61" w:rsidRPr="00C23274">
        <w:rPr>
          <w:rFonts w:ascii="Times New Roman" w:hAnsi="Times New Roman" w:cs="Times New Roman"/>
          <w:sz w:val="24"/>
          <w:szCs w:val="24"/>
        </w:rPr>
        <w:t xml:space="preserve"> сфер</w:t>
      </w:r>
      <w:r w:rsidRPr="00C23274">
        <w:rPr>
          <w:rFonts w:ascii="Times New Roman" w:hAnsi="Times New Roman" w:cs="Times New Roman"/>
          <w:sz w:val="24"/>
          <w:szCs w:val="24"/>
        </w:rPr>
        <w:t>а</w:t>
      </w:r>
      <w:r w:rsidR="00BB1E61" w:rsidRPr="00C23274">
        <w:rPr>
          <w:rFonts w:ascii="Times New Roman" w:hAnsi="Times New Roman" w:cs="Times New Roman"/>
          <w:sz w:val="24"/>
          <w:szCs w:val="24"/>
        </w:rPr>
        <w:t xml:space="preserve"> потребительского рынка, граждане сигнализируют о незаконной рекламе на улицах города. </w:t>
      </w:r>
      <w:r w:rsidRPr="00C23274">
        <w:rPr>
          <w:rFonts w:ascii="Times New Roman" w:hAnsi="Times New Roman" w:cs="Times New Roman"/>
          <w:sz w:val="24"/>
          <w:szCs w:val="24"/>
        </w:rPr>
        <w:t xml:space="preserve">В свою очередь специалисты муниципального образования выявляют факты незаконного размещения рекламы,  выявляют владельца и составляют протоколы об административном правонарушении. </w:t>
      </w:r>
      <w:r w:rsidRPr="00C23274">
        <w:rPr>
          <w:rFonts w:ascii="Times New Roman" w:hAnsi="Times New Roman" w:cs="Times New Roman"/>
          <w:sz w:val="24"/>
          <w:szCs w:val="24"/>
        </w:rPr>
        <w:br/>
        <w:t>Также поступили предложения</w:t>
      </w:r>
      <w:r w:rsidR="00BB1E61" w:rsidRPr="00C23274">
        <w:rPr>
          <w:rFonts w:ascii="Times New Roman" w:hAnsi="Times New Roman" w:cs="Times New Roman"/>
          <w:sz w:val="24"/>
          <w:szCs w:val="24"/>
        </w:rPr>
        <w:t xml:space="preserve"> </w:t>
      </w:r>
      <w:r w:rsidRPr="00C23274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BB1E61" w:rsidRPr="00C23274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C23274">
        <w:rPr>
          <w:rFonts w:ascii="Times New Roman" w:hAnsi="Times New Roman" w:cs="Times New Roman"/>
          <w:sz w:val="24"/>
          <w:szCs w:val="24"/>
        </w:rPr>
        <w:t>х</w:t>
      </w:r>
      <w:r w:rsidR="00BB1E61" w:rsidRPr="00C23274">
        <w:rPr>
          <w:rFonts w:ascii="Times New Roman" w:hAnsi="Times New Roman" w:cs="Times New Roman"/>
          <w:sz w:val="24"/>
          <w:szCs w:val="24"/>
        </w:rPr>
        <w:t xml:space="preserve"> зон для установки детского игро</w:t>
      </w:r>
      <w:r w:rsidRPr="00C23274">
        <w:rPr>
          <w:rFonts w:ascii="Times New Roman" w:hAnsi="Times New Roman" w:cs="Times New Roman"/>
          <w:sz w:val="24"/>
          <w:szCs w:val="24"/>
        </w:rPr>
        <w:t xml:space="preserve">вого и спортивного оборудования, а также внести изменения </w:t>
      </w:r>
      <w:proofErr w:type="gramStart"/>
      <w:r w:rsidRPr="00C232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274">
        <w:rPr>
          <w:rFonts w:ascii="Times New Roman" w:hAnsi="Times New Roman" w:cs="Times New Roman"/>
          <w:sz w:val="24"/>
          <w:szCs w:val="24"/>
        </w:rPr>
        <w:t xml:space="preserve"> имеющиеся. Замечания по действующим площадкам устраняются в штатном режиме, по вопросу создания новых площадок, разъясняется, что не всегда есть </w:t>
      </w:r>
      <w:r w:rsidR="00BB1E61" w:rsidRPr="00C23274">
        <w:rPr>
          <w:rFonts w:ascii="Times New Roman" w:hAnsi="Times New Roman" w:cs="Times New Roman"/>
          <w:sz w:val="24"/>
          <w:szCs w:val="24"/>
        </w:rPr>
        <w:t>возможность использовать предлагаемый участок</w:t>
      </w:r>
      <w:r w:rsidRPr="00C23274">
        <w:rPr>
          <w:rFonts w:ascii="Times New Roman" w:hAnsi="Times New Roman" w:cs="Times New Roman"/>
          <w:sz w:val="24"/>
          <w:szCs w:val="24"/>
        </w:rPr>
        <w:t xml:space="preserve"> под детское игровое оборудование</w:t>
      </w:r>
      <w:r w:rsidR="00BB1E61" w:rsidRPr="00C23274">
        <w:rPr>
          <w:rFonts w:ascii="Times New Roman" w:hAnsi="Times New Roman" w:cs="Times New Roman"/>
          <w:sz w:val="24"/>
          <w:szCs w:val="24"/>
        </w:rPr>
        <w:t xml:space="preserve"> из-за прохождения под ним подземных коммуникаций.</w:t>
      </w:r>
    </w:p>
    <w:p w:rsidR="00BB1E61" w:rsidRPr="00C23274" w:rsidRDefault="00BB1E61" w:rsidP="00BB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563B"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563B" w:rsidRPr="00C232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D7563B" w:rsidRPr="00C2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</w:t>
      </w:r>
      <w:r w:rsidR="00C23274"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 обращений относилась к </w:t>
      </w:r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правонарушениям, незаконной парковке и нарушении режима тишины. Также граждане предлагают создать новые зоны для установки детского игрового и спортивного оборудования и внести изменения </w:t>
      </w:r>
      <w:proofErr w:type="gramStart"/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имеющиеся. Некоторые обращения связаны с деформацией асфальтового покрытия на </w:t>
      </w:r>
      <w:proofErr w:type="spellStart"/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территориях, что связано с прохождением под ними подземных коммуникаций, также есть потребность в демонтаже незаконных</w:t>
      </w:r>
      <w:r w:rsidR="00C23274"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металлических конструкций (гаражные строения). </w:t>
      </w:r>
      <w:r w:rsidRPr="00C23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Со своей стороны специалисты муниципального образования выявляют факты правонарушений и привлекают виновных к административной ответственности или способствуют перенаправлению таких обращений по компетенции, запросы на ремонт игрового оборудования и уборки дворовой территории, решаются в штатном режиме.</w:t>
      </w:r>
    </w:p>
    <w:p w:rsidR="00C23274" w:rsidRPr="00C23274" w:rsidRDefault="00C23274" w:rsidP="00BB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3B" w:rsidRPr="00C23274" w:rsidRDefault="00C23274" w:rsidP="00C23274">
      <w:pPr>
        <w:pStyle w:val="a7"/>
        <w:rPr>
          <w:sz w:val="24"/>
        </w:rPr>
      </w:pPr>
      <w:r w:rsidRPr="00C23274">
        <w:rPr>
          <w:sz w:val="24"/>
        </w:rPr>
        <w:t xml:space="preserve">В </w:t>
      </w:r>
      <w:r w:rsidRPr="00C23274">
        <w:rPr>
          <w:b/>
          <w:sz w:val="24"/>
          <w:lang w:val="en-US"/>
        </w:rPr>
        <w:t>IV</w:t>
      </w:r>
      <w:r w:rsidRPr="00C23274">
        <w:rPr>
          <w:b/>
          <w:sz w:val="24"/>
        </w:rPr>
        <w:t xml:space="preserve"> квартале</w:t>
      </w:r>
      <w:r w:rsidRPr="00C23274">
        <w:rPr>
          <w:sz w:val="24"/>
        </w:rPr>
        <w:t xml:space="preserve"> активность граждан связана с </w:t>
      </w:r>
      <w:r w:rsidR="00D7563B" w:rsidRPr="00C23274">
        <w:rPr>
          <w:sz w:val="24"/>
        </w:rPr>
        <w:t>законност</w:t>
      </w:r>
      <w:r w:rsidRPr="00C23274">
        <w:rPr>
          <w:sz w:val="24"/>
        </w:rPr>
        <w:t>ью</w:t>
      </w:r>
      <w:r w:rsidR="00D7563B" w:rsidRPr="00C23274">
        <w:rPr>
          <w:sz w:val="24"/>
        </w:rPr>
        <w:t xml:space="preserve"> установки ограждений, ворот, шлагбаумов на внутридворовой территории, либо с желанием их установить, что в свою очередь связано с желанием жителей ограничить въезд постороннего транспорта на придомовую территорию, в условиях ограниченной возможности парковки в историческом</w:t>
      </w:r>
      <w:r w:rsidRPr="00C23274">
        <w:rPr>
          <w:sz w:val="24"/>
        </w:rPr>
        <w:t> </w:t>
      </w:r>
      <w:r w:rsidR="00D7563B" w:rsidRPr="00C23274">
        <w:rPr>
          <w:sz w:val="24"/>
        </w:rPr>
        <w:t>центре</w:t>
      </w:r>
      <w:r w:rsidRPr="00C23274">
        <w:rPr>
          <w:sz w:val="24"/>
        </w:rPr>
        <w:t> </w:t>
      </w:r>
      <w:r w:rsidR="00D7563B" w:rsidRPr="00C23274">
        <w:rPr>
          <w:sz w:val="24"/>
        </w:rPr>
        <w:t>город</w:t>
      </w:r>
      <w:r w:rsidRPr="00C23274">
        <w:rPr>
          <w:sz w:val="24"/>
        </w:rPr>
        <w:t>а</w:t>
      </w:r>
      <w:proofErr w:type="gramStart"/>
      <w:r w:rsidRPr="00C23274">
        <w:rPr>
          <w:sz w:val="24"/>
        </w:rPr>
        <w:t>.С</w:t>
      </w:r>
      <w:proofErr w:type="gramEnd"/>
      <w:r w:rsidRPr="00C23274">
        <w:rPr>
          <w:sz w:val="24"/>
        </w:rPr>
        <w:t>о своей стороны специалисты </w:t>
      </w:r>
      <w:r w:rsidR="00D7563B" w:rsidRPr="00C23274">
        <w:rPr>
          <w:sz w:val="24"/>
        </w:rPr>
        <w:t>муниципального</w:t>
      </w:r>
      <w:r w:rsidRPr="00C23274">
        <w:rPr>
          <w:sz w:val="24"/>
        </w:rPr>
        <w:t xml:space="preserve"> </w:t>
      </w:r>
      <w:r w:rsidR="00D7563B" w:rsidRPr="00C23274">
        <w:rPr>
          <w:sz w:val="24"/>
        </w:rPr>
        <w:t>образования</w:t>
      </w:r>
      <w:r w:rsidRPr="00C23274">
        <w:rPr>
          <w:sz w:val="24"/>
        </w:rPr>
        <w:t> </w:t>
      </w:r>
      <w:r w:rsidRPr="00C23274">
        <w:rPr>
          <w:sz w:val="24"/>
        </w:rPr>
        <w:br/>
      </w:r>
      <w:r w:rsidR="00D7563B" w:rsidRPr="00C23274">
        <w:rPr>
          <w:sz w:val="24"/>
        </w:rPr>
        <w:t>выявляют факты возможных нарушений, ч</w:t>
      </w:r>
      <w:r w:rsidRPr="00C23274">
        <w:rPr>
          <w:sz w:val="24"/>
        </w:rPr>
        <w:t>ерез профильные комитеты, либо  </w:t>
      </w:r>
      <w:r w:rsidR="00D7563B" w:rsidRPr="00C23274">
        <w:rPr>
          <w:sz w:val="24"/>
        </w:rPr>
        <w:t>разъясняют </w:t>
      </w:r>
      <w:r w:rsidRPr="00C23274">
        <w:rPr>
          <w:sz w:val="24"/>
        </w:rPr>
        <w:br/>
      </w:r>
      <w:r w:rsidR="00D7563B" w:rsidRPr="00C23274">
        <w:rPr>
          <w:sz w:val="24"/>
        </w:rPr>
        <w:t>граждан</w:t>
      </w:r>
      <w:r w:rsidRPr="00C23274">
        <w:rPr>
          <w:sz w:val="24"/>
        </w:rPr>
        <w:t>ам возможные пути решения.</w:t>
      </w:r>
      <w:r w:rsidR="00D7563B" w:rsidRPr="00C23274">
        <w:rPr>
          <w:sz w:val="24"/>
        </w:rPr>
        <w:t xml:space="preserve"> Запросы на ремонт игрового оборудования и уборки дворовой территории, решаются в штатном режиме. </w:t>
      </w:r>
    </w:p>
    <w:p w:rsidR="00EC5789" w:rsidRDefault="00BB1E61" w:rsidP="00C23274">
      <w:pPr>
        <w:jc w:val="both"/>
        <w:rPr>
          <w:rFonts w:ascii="Times New Roman" w:hAnsi="Times New Roman" w:cs="Times New Roman"/>
          <w:sz w:val="24"/>
          <w:szCs w:val="24"/>
        </w:rPr>
      </w:pPr>
      <w:r w:rsidRPr="00C23274">
        <w:rPr>
          <w:rFonts w:ascii="Times New Roman" w:hAnsi="Times New Roman" w:cs="Times New Roman"/>
          <w:sz w:val="24"/>
          <w:szCs w:val="24"/>
        </w:rPr>
        <w:br/>
      </w:r>
      <w:r w:rsidR="00C23274" w:rsidRPr="00C23274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1C000E">
        <w:rPr>
          <w:rFonts w:ascii="Times New Roman" w:hAnsi="Times New Roman" w:cs="Times New Roman"/>
          <w:sz w:val="24"/>
          <w:szCs w:val="24"/>
        </w:rPr>
        <w:t xml:space="preserve">33 </w:t>
      </w:r>
      <w:r w:rsidR="00C23274" w:rsidRPr="00C23274">
        <w:rPr>
          <w:rFonts w:ascii="Times New Roman" w:hAnsi="Times New Roman" w:cs="Times New Roman"/>
          <w:sz w:val="24"/>
          <w:szCs w:val="24"/>
        </w:rPr>
        <w:t>граждан</w:t>
      </w:r>
      <w:r w:rsidR="001C000E">
        <w:rPr>
          <w:rFonts w:ascii="Times New Roman" w:hAnsi="Times New Roman" w:cs="Times New Roman"/>
          <w:sz w:val="24"/>
          <w:szCs w:val="24"/>
        </w:rPr>
        <w:t>ина на депутатских приема</w:t>
      </w:r>
      <w:proofErr w:type="gramStart"/>
      <w:r w:rsidR="001C00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000E">
        <w:rPr>
          <w:rFonts w:ascii="Times New Roman" w:hAnsi="Times New Roman" w:cs="Times New Roman"/>
          <w:sz w:val="24"/>
          <w:szCs w:val="24"/>
        </w:rPr>
        <w:t xml:space="preserve"> К</w:t>
      </w:r>
      <w:r w:rsidR="00C23274" w:rsidRPr="00C23274">
        <w:rPr>
          <w:rFonts w:ascii="Times New Roman" w:hAnsi="Times New Roman" w:cs="Times New Roman"/>
          <w:sz w:val="24"/>
          <w:szCs w:val="24"/>
        </w:rPr>
        <w:t xml:space="preserve">ак правило, встречи проходят в формате беседы </w:t>
      </w:r>
      <w:r w:rsidR="00C23274">
        <w:rPr>
          <w:rFonts w:ascii="Times New Roman" w:hAnsi="Times New Roman" w:cs="Times New Roman"/>
          <w:sz w:val="24"/>
          <w:szCs w:val="24"/>
        </w:rPr>
        <w:t>на житейские ситуации.</w:t>
      </w:r>
      <w:r w:rsidR="00C23274" w:rsidRPr="00C23274">
        <w:rPr>
          <w:rFonts w:ascii="Times New Roman" w:hAnsi="Times New Roman" w:cs="Times New Roman"/>
          <w:sz w:val="24"/>
          <w:szCs w:val="24"/>
        </w:rPr>
        <w:t xml:space="preserve"> </w:t>
      </w:r>
      <w:r w:rsidR="00C23274">
        <w:rPr>
          <w:rFonts w:ascii="Times New Roman" w:hAnsi="Times New Roman" w:cs="Times New Roman"/>
          <w:sz w:val="24"/>
          <w:szCs w:val="24"/>
        </w:rPr>
        <w:t>Ч</w:t>
      </w:r>
      <w:r w:rsidR="00C23274" w:rsidRPr="00C23274">
        <w:rPr>
          <w:rFonts w:ascii="Times New Roman" w:hAnsi="Times New Roman" w:cs="Times New Roman"/>
          <w:sz w:val="24"/>
          <w:szCs w:val="24"/>
        </w:rPr>
        <w:t>аще всего граждане хотят что-то узнать о</w:t>
      </w:r>
      <w:r w:rsidR="00C23274">
        <w:rPr>
          <w:rFonts w:ascii="Times New Roman" w:hAnsi="Times New Roman" w:cs="Times New Roman"/>
          <w:sz w:val="24"/>
          <w:szCs w:val="24"/>
        </w:rPr>
        <w:t xml:space="preserve">, полагающихся им </w:t>
      </w:r>
      <w:r w:rsidR="00C23274" w:rsidRPr="00C23274">
        <w:rPr>
          <w:rFonts w:ascii="Times New Roman" w:hAnsi="Times New Roman" w:cs="Times New Roman"/>
          <w:sz w:val="24"/>
          <w:szCs w:val="24"/>
        </w:rPr>
        <w:t xml:space="preserve"> льгота</w:t>
      </w:r>
      <w:r w:rsidR="00C23274">
        <w:rPr>
          <w:rFonts w:ascii="Times New Roman" w:hAnsi="Times New Roman" w:cs="Times New Roman"/>
          <w:sz w:val="24"/>
          <w:szCs w:val="24"/>
        </w:rPr>
        <w:t>м</w:t>
      </w:r>
      <w:r w:rsidR="00C23274" w:rsidRPr="00C23274">
        <w:rPr>
          <w:rFonts w:ascii="Times New Roman" w:hAnsi="Times New Roman" w:cs="Times New Roman"/>
          <w:sz w:val="24"/>
          <w:szCs w:val="24"/>
        </w:rPr>
        <w:t xml:space="preserve"> и посоветоваться  по бытовым  вопросам</w:t>
      </w:r>
      <w:r w:rsidR="00C23274">
        <w:rPr>
          <w:rFonts w:ascii="Times New Roman" w:hAnsi="Times New Roman" w:cs="Times New Roman"/>
          <w:sz w:val="24"/>
          <w:szCs w:val="24"/>
        </w:rPr>
        <w:t xml:space="preserve"> (коммунальные платежи, установка газового оборудования, проблемы с соседями)</w:t>
      </w:r>
      <w:r w:rsidR="00C23274" w:rsidRPr="00C23274">
        <w:rPr>
          <w:rFonts w:ascii="Times New Roman" w:hAnsi="Times New Roman" w:cs="Times New Roman"/>
          <w:sz w:val="24"/>
          <w:szCs w:val="24"/>
        </w:rPr>
        <w:t>. В редких случаях решения заявленных проблем оказываются в плоскости полномочий депутатов, но всегда гражданам дается консультационная помощь и рекомендации по решению вопроса.</w:t>
      </w:r>
    </w:p>
    <w:p w:rsidR="001C000E" w:rsidRPr="001C000E" w:rsidRDefault="001C000E" w:rsidP="001C000E">
      <w:pPr>
        <w:spacing w:after="160" w:line="259" w:lineRule="auto"/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1C00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</w:t>
      </w:r>
      <w:r w:rsidRPr="001C00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C000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01.01.2021 - 31.12.2021</w:t>
      </w:r>
      <w:r w:rsidRPr="001C0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000E"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  <w:t>Предусмотрено к исполнению в отчётном периоде</w:t>
      </w:r>
      <w:r w:rsidRPr="001C0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148 обращений</w:t>
      </w:r>
      <w:r w:rsidRPr="001C000E">
        <w:rPr>
          <w:rFonts w:ascii="Times New Roman" w:eastAsia="Calibri" w:hAnsi="Times New Roman" w:cs="Times New Roman"/>
          <w:sz w:val="24"/>
          <w:szCs w:val="24"/>
          <w:lang w:eastAsia="ru-RU"/>
        </w:rPr>
        <w:t>, поступивших на портал «Наш Санкт-Петербург»</w:t>
      </w:r>
      <w:r w:rsidRPr="001C000E">
        <w:rPr>
          <w:rFonts w:ascii="Times New Roman" w:eastAsia="Calibri" w:hAnsi="Times New Roman" w:cs="Times New Roman"/>
          <w:sz w:val="24"/>
          <w:szCs w:val="24"/>
          <w:lang w:eastAsia="ru-RU"/>
        </w:rPr>
        <w:t>, к</w:t>
      </w:r>
      <w:r w:rsidRPr="001C000E"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  <w:t xml:space="preserve">оэффициент исполнительской дисциплины =99,3%, исполнено за отчетный период 131 обращение, не исполненные в </w:t>
      </w:r>
      <w:proofErr w:type="spellStart"/>
      <w:r w:rsidRPr="001C000E"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  <w:t>предыдущием</w:t>
      </w:r>
      <w:proofErr w:type="spellEnd"/>
      <w:r w:rsidRPr="001C000E"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  <w:t xml:space="preserve"> периоде 11 </w:t>
      </w:r>
      <w:proofErr w:type="spellStart"/>
      <w:r w:rsidRPr="001C000E"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  <w:t>обращениий</w:t>
      </w:r>
      <w:proofErr w:type="spellEnd"/>
      <w:r w:rsidRPr="001C000E"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1C000E">
        <w:rPr>
          <w:rFonts w:ascii="Times New Roman" w:eastAsia="Verdana" w:hAnsi="Times New Roman" w:cs="Times New Roman"/>
          <w:color w:val="2D2D2D"/>
          <w:sz w:val="24"/>
          <w:szCs w:val="24"/>
          <w:lang w:eastAsia="ru-RU"/>
        </w:rPr>
        <w:t xml:space="preserve"> По 14 обращениям взят (промежуточный ответ) перенос срока на 2022 год.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0"/>
        <w:gridCol w:w="1500"/>
      </w:tblGrid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Описание Обращения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Кол-во обращений (шт.)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Мусор на внутридворовой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Мусор на газонах (крупногабаритные объекты)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C000E" w:rsidRPr="001C000E" w:rsidTr="001C000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="Verdan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Мусор на газонах (железобетонные изделия)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Неудовлетворительное содержание газонов (отсутствие травяного покрова)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Неудовлетворительное содержание газонов (нескошенная/неубранная трава)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Неухоженный внешний вид деревьев и кустарников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 xml:space="preserve">Неубранный снег, требуется обработка территории </w:t>
            </w:r>
            <w:proofErr w:type="spellStart"/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пескосоляной</w:t>
            </w:r>
            <w:proofErr w:type="spellEnd"/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 xml:space="preserve"> смесью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Мусор на детской площадке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Мусор на спортивных площадках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Ненадлежащее состояние ограждений газонов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Ненадлежащее состояние малых архитектурных форм, уличной мебели и хозяйственно-бытового оборудования, необходимого для благоустройства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 обустроена территория детской площадки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 обустроена территория спортивной площадки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Мусор на газонах вдоль проезжей части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Утратившие жизнеспособность деревья и кустарники, угроза падения деревьев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Неудовлетворительное состояние колодца, люка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Неудовлетворительное содержание газонов (отсутствие травяного покрова)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Неудовлетворительное состояние асфальтового покрытия на придомовой и дворовой территориях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Скопление мусора в садах, парках, скверах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Ненадлежащее (неисправное) состояние уличной мебели и оборудования в садах, парках, скверах (в том числе на территориях детских и спортивных площадок, зон отдыха)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 xml:space="preserve">Несанкционированные надписи / объявления на сооружениях (в </w:t>
            </w:r>
            <w:proofErr w:type="spellStart"/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т.ч</w:t>
            </w:r>
            <w:proofErr w:type="spellEnd"/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. заборах, гаражах, торговых павильонах)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Механическое повреждение отдельно стоящей рекламной или информационной конструкции либо наличие посторонних надписей/объявлений на них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Конструкция, препятствующая парковке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Незаконное размещение информационной и (или) рекламной конструкции на территории Санкт-Петербурга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Лужи на твердом покрытии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Предложения по установке малых архитектурных форм, уличной мебели и хозяйственно-бытового оборудования, необходимого для благоустройства территории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Нарушение благоустройства после производства земляных работ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C000E" w:rsidRPr="001C000E" w:rsidTr="006B7F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000E">
              <w:rPr>
                <w:rFonts w:ascii="Times New Roman" w:eastAsia="Verdana" w:hAnsi="Times New Roman" w:cs="Times New Roman"/>
                <w:color w:val="2D2D2D"/>
                <w:lang w:eastAsia="ru-RU"/>
              </w:rPr>
              <w:t>Предложение по занижению бордюрного камня при пересечении тротуара с проезжей частью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00E" w:rsidRPr="001C000E" w:rsidRDefault="001C000E" w:rsidP="001C0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000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</w:tbl>
    <w:p w:rsidR="001C000E" w:rsidRPr="00C23274" w:rsidRDefault="001C000E" w:rsidP="00C232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00E" w:rsidRPr="00C23274" w:rsidSect="00C232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3B" w:rsidRDefault="00D7563B" w:rsidP="00BB1E61">
      <w:pPr>
        <w:spacing w:after="0" w:line="240" w:lineRule="auto"/>
      </w:pPr>
      <w:r>
        <w:separator/>
      </w:r>
    </w:p>
  </w:endnote>
  <w:endnote w:type="continuationSeparator" w:id="0">
    <w:p w:rsidR="00D7563B" w:rsidRDefault="00D7563B" w:rsidP="00BB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3B" w:rsidRDefault="00D7563B" w:rsidP="00BB1E61">
      <w:pPr>
        <w:spacing w:after="0" w:line="240" w:lineRule="auto"/>
      </w:pPr>
      <w:r>
        <w:separator/>
      </w:r>
    </w:p>
  </w:footnote>
  <w:footnote w:type="continuationSeparator" w:id="0">
    <w:p w:rsidR="00D7563B" w:rsidRDefault="00D7563B" w:rsidP="00BB1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C"/>
    <w:rsid w:val="001C000E"/>
    <w:rsid w:val="00374E5C"/>
    <w:rsid w:val="00866672"/>
    <w:rsid w:val="00906288"/>
    <w:rsid w:val="00BB1E61"/>
    <w:rsid w:val="00C23274"/>
    <w:rsid w:val="00D7563B"/>
    <w:rsid w:val="00E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E61"/>
  </w:style>
  <w:style w:type="paragraph" w:styleId="a5">
    <w:name w:val="footer"/>
    <w:basedOn w:val="a"/>
    <w:link w:val="a6"/>
    <w:uiPriority w:val="99"/>
    <w:unhideWhenUsed/>
    <w:rsid w:val="00B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E61"/>
  </w:style>
  <w:style w:type="paragraph" w:styleId="a7">
    <w:name w:val="Body Text"/>
    <w:basedOn w:val="a"/>
    <w:link w:val="a8"/>
    <w:rsid w:val="00D75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75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E61"/>
  </w:style>
  <w:style w:type="paragraph" w:styleId="a5">
    <w:name w:val="footer"/>
    <w:basedOn w:val="a"/>
    <w:link w:val="a6"/>
    <w:uiPriority w:val="99"/>
    <w:unhideWhenUsed/>
    <w:rsid w:val="00B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E61"/>
  </w:style>
  <w:style w:type="paragraph" w:styleId="a7">
    <w:name w:val="Body Text"/>
    <w:basedOn w:val="a"/>
    <w:link w:val="a8"/>
    <w:rsid w:val="00D75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756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4</cp:revision>
  <dcterms:created xsi:type="dcterms:W3CDTF">2022-11-23T14:18:00Z</dcterms:created>
  <dcterms:modified xsi:type="dcterms:W3CDTF">2022-11-24T07:50:00Z</dcterms:modified>
</cp:coreProperties>
</file>